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A1" w:rsidRPr="00F56EAF" w:rsidRDefault="00431CA1" w:rsidP="00431CA1">
      <w:pPr>
        <w:spacing w:line="360" w:lineRule="auto"/>
        <w:ind w:left="20"/>
        <w:jc w:val="center"/>
        <w:rPr>
          <w:rFonts w:ascii="Times New Roman" w:hAnsi="Times New Roman" w:cs="Times New Roman"/>
          <w:bCs/>
        </w:rPr>
      </w:pPr>
      <w:r w:rsidRPr="00F56EAF">
        <w:rPr>
          <w:rStyle w:val="3"/>
          <w:sz w:val="24"/>
          <w:szCs w:val="24"/>
        </w:rPr>
        <w:t>ПРОФЕССИОНАЛЬНОЕ ОБРАЗОВАТЕЛЬНОЕ УЧРЕЖДЕНИЕ</w:t>
      </w:r>
    </w:p>
    <w:p w:rsidR="00431CA1" w:rsidRDefault="00431CA1" w:rsidP="00431CA1">
      <w:pPr>
        <w:jc w:val="center"/>
        <w:rPr>
          <w:rStyle w:val="3"/>
          <w:sz w:val="32"/>
          <w:szCs w:val="32"/>
        </w:rPr>
      </w:pPr>
      <w:r w:rsidRPr="00AA708A">
        <w:rPr>
          <w:rStyle w:val="3"/>
          <w:sz w:val="32"/>
          <w:szCs w:val="32"/>
        </w:rPr>
        <w:t>«Д</w:t>
      </w:r>
      <w:r>
        <w:rPr>
          <w:rStyle w:val="3"/>
          <w:sz w:val="32"/>
          <w:szCs w:val="32"/>
        </w:rPr>
        <w:t>АГЕСТАНСКИЙ КОЛЛЕДЖ ОБРАЗОВАНИЯ</w:t>
      </w:r>
      <w:r w:rsidRPr="00AA708A">
        <w:rPr>
          <w:rStyle w:val="3"/>
          <w:sz w:val="32"/>
          <w:szCs w:val="32"/>
        </w:rPr>
        <w:t>»</w:t>
      </w:r>
    </w:p>
    <w:p w:rsidR="00C21191" w:rsidRDefault="00C163E1" w:rsidP="00431CA1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2D3CA3" wp14:editId="597C136D">
            <wp:simplePos x="0" y="0"/>
            <wp:positionH relativeFrom="column">
              <wp:posOffset>3691890</wp:posOffset>
            </wp:positionH>
            <wp:positionV relativeFrom="paragraph">
              <wp:posOffset>208915</wp:posOffset>
            </wp:positionV>
            <wp:extent cx="240803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61" y="21291"/>
                <wp:lineTo x="213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0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91">
        <w:rPr>
          <w:b w:val="0"/>
          <w:sz w:val="28"/>
          <w:szCs w:val="28"/>
        </w:rPr>
        <w:t xml:space="preserve"> </w:t>
      </w:r>
    </w:p>
    <w:p w:rsidR="00B441AE" w:rsidRDefault="00B441AE" w:rsidP="00B441AE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</w:p>
    <w:p w:rsidR="00B441AE" w:rsidRDefault="00B441AE" w:rsidP="00B441AE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</w:p>
    <w:p w:rsidR="00C21191" w:rsidRPr="00B441AE" w:rsidRDefault="00C21191" w:rsidP="00B441AE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</w:p>
    <w:p w:rsidR="00C163E1" w:rsidRDefault="00C163E1" w:rsidP="005E2322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3E1" w:rsidRDefault="00C163E1" w:rsidP="005E2322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3E1" w:rsidRDefault="00C163E1" w:rsidP="005E2322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3E1" w:rsidRDefault="00C163E1" w:rsidP="005E2322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191" w:rsidRPr="006C1C77" w:rsidRDefault="007748E7" w:rsidP="005E2322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C7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16F6E" w:rsidRPr="006C1C77" w:rsidRDefault="007748E7" w:rsidP="005E2322">
      <w:pPr>
        <w:ind w:left="-284"/>
        <w:jc w:val="center"/>
        <w:rPr>
          <w:b/>
          <w:sz w:val="32"/>
          <w:szCs w:val="32"/>
        </w:rPr>
      </w:pPr>
      <w:proofErr w:type="gramStart"/>
      <w:r w:rsidRPr="006C1C77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6C1C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71E" w:rsidRPr="006C1C77">
        <w:rPr>
          <w:rFonts w:ascii="Times New Roman" w:hAnsi="Times New Roman" w:cs="Times New Roman"/>
          <w:b/>
          <w:sz w:val="32"/>
          <w:szCs w:val="32"/>
        </w:rPr>
        <w:t>Педагогическом совете</w:t>
      </w: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1" w:rsidRDefault="00C21191" w:rsidP="005E232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3E1" w:rsidRDefault="00C21191" w:rsidP="005E232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1191">
        <w:rPr>
          <w:rFonts w:ascii="Times New Roman" w:hAnsi="Times New Roman" w:cs="Times New Roman"/>
          <w:sz w:val="28"/>
          <w:szCs w:val="28"/>
        </w:rPr>
        <w:t>Дербент 2015 г.</w:t>
      </w:r>
    </w:p>
    <w:p w:rsidR="00E16F6E" w:rsidRPr="00C163E1" w:rsidRDefault="005E2322" w:rsidP="005E232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E232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748E7" w:rsidRPr="005E2322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7748E7" w:rsidRPr="005E232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748E7" w:rsidRPr="005E2322" w:rsidRDefault="007748E7" w:rsidP="005E23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</w:t>
      </w:r>
      <w:r w:rsidR="00301748" w:rsidRPr="006C1C77">
        <w:rPr>
          <w:rFonts w:ascii="Times New Roman" w:hAnsi="Times New Roman" w:cs="Times New Roman"/>
          <w:sz w:val="28"/>
          <w:szCs w:val="28"/>
        </w:rPr>
        <w:t>.1</w:t>
      </w:r>
      <w:r w:rsidRPr="006C1C77">
        <w:rPr>
          <w:rFonts w:ascii="Times New Roman" w:hAnsi="Times New Roman" w:cs="Times New Roman"/>
          <w:sz w:val="28"/>
          <w:szCs w:val="28"/>
        </w:rPr>
        <w:t xml:space="preserve"> Настоящее положение о Педагогическом совете 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Негосударственного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частного учреждения </w:t>
      </w:r>
      <w:r w:rsidR="00FD371E" w:rsidRPr="006C1C77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6C1C7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Дагестанский </w:t>
      </w:r>
      <w:r w:rsidRPr="006C1C77">
        <w:rPr>
          <w:rFonts w:ascii="Times New Roman" w:hAnsi="Times New Roman" w:cs="Times New Roman"/>
          <w:sz w:val="28"/>
          <w:szCs w:val="28"/>
        </w:rPr>
        <w:t>колледж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C1C77">
        <w:rPr>
          <w:rFonts w:ascii="Times New Roman" w:hAnsi="Times New Roman" w:cs="Times New Roman"/>
          <w:sz w:val="28"/>
          <w:szCs w:val="28"/>
        </w:rPr>
        <w:t>» (далее - колледж) регламентирует деятельность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FD371E" w:rsidRPr="006C1C77">
        <w:rPr>
          <w:rFonts w:ascii="Times New Roman" w:hAnsi="Times New Roman" w:cs="Times New Roman"/>
          <w:sz w:val="28"/>
          <w:szCs w:val="28"/>
        </w:rPr>
        <w:t>полномочия Педагогического</w:t>
      </w:r>
      <w:r w:rsidR="0030174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1.2 Педагогический совет является постоянно действующим коллегиальным органом управления, одной из форм его самоуправления и создается для рассмотрения основных вопросов организации образовательного процесса, вопросов учебно-методической и воспитательной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работы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колледже.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1.3 Педагогический совет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своей работе руководствуется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федеральным</w:t>
      </w:r>
      <w:r w:rsidR="00A618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законодательством, законодательств</w:t>
      </w:r>
      <w:r w:rsidR="00A618ED" w:rsidRPr="006C1C77">
        <w:rPr>
          <w:rFonts w:ascii="Times New Roman" w:hAnsi="Times New Roman" w:cs="Times New Roman"/>
          <w:sz w:val="28"/>
          <w:szCs w:val="28"/>
        </w:rPr>
        <w:t>ом Республики Дагестан</w:t>
      </w:r>
      <w:r w:rsidRPr="006C1C77">
        <w:rPr>
          <w:rFonts w:ascii="Times New Roman" w:hAnsi="Times New Roman" w:cs="Times New Roman"/>
          <w:sz w:val="28"/>
          <w:szCs w:val="28"/>
        </w:rPr>
        <w:t>, иными нормативными правовыми актами в сфере образования, приказами Министерства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FD371E" w:rsidRPr="006C1C77">
        <w:rPr>
          <w:rFonts w:ascii="Times New Roman" w:hAnsi="Times New Roman" w:cs="Times New Roman"/>
          <w:sz w:val="28"/>
          <w:szCs w:val="28"/>
        </w:rPr>
        <w:t>образования Республики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Pr="006C1C77">
        <w:rPr>
          <w:rFonts w:ascii="Times New Roman" w:hAnsi="Times New Roman" w:cs="Times New Roman"/>
          <w:sz w:val="28"/>
          <w:szCs w:val="28"/>
        </w:rPr>
        <w:t>, Уставом колледжа. В период между заседаниями Педагогического совета его функции и полномочия выполняет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колледжа на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основании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Положения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</w:t>
      </w:r>
      <w:r w:rsidR="00826C2F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нем. </w:t>
      </w:r>
    </w:p>
    <w:p w:rsidR="00633289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1.4 Состав Педагогического совета утверждается приказом директора образовательной организации. </w:t>
      </w:r>
      <w:r w:rsidRPr="006C1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371E" w:rsidRPr="006C1C77">
        <w:rPr>
          <w:rFonts w:ascii="Times New Roman" w:hAnsi="Times New Roman" w:cs="Times New Roman"/>
          <w:b/>
          <w:sz w:val="28"/>
          <w:szCs w:val="28"/>
        </w:rPr>
        <w:t>состав Педагогического</w:t>
      </w:r>
      <w:r w:rsidRPr="006C1C77">
        <w:rPr>
          <w:rFonts w:ascii="Times New Roman" w:hAnsi="Times New Roman" w:cs="Times New Roman"/>
          <w:b/>
          <w:sz w:val="28"/>
          <w:szCs w:val="28"/>
        </w:rPr>
        <w:t xml:space="preserve"> совета входят: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директор, его заместители, заведующие отделениями, заведующий учебно-методическим кабинетом, методисты, педагогические работники, медицинский персонал, заведующий библиотекой, заведующий общежитием.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1.5 На заседания Педагогического совета могут приглашаться родители (законные представители) обучающихся, работники образовательной организации, обучающиеся, руководители органов самоуправления образовательной организац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ии, представители </w:t>
      </w:r>
      <w:proofErr w:type="spellStart"/>
      <w:r w:rsidR="00D44B2B" w:rsidRPr="006C1C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44B2B" w:rsidRPr="006C1C77">
        <w:rPr>
          <w:rFonts w:ascii="Times New Roman" w:hAnsi="Times New Roman" w:cs="Times New Roman"/>
          <w:sz w:val="28"/>
          <w:szCs w:val="28"/>
        </w:rPr>
        <w:t xml:space="preserve"> РД</w:t>
      </w:r>
      <w:r w:rsidRPr="006C1C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1.6 Председателем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Педагогического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является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директор образовательной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организации. Заместителем председателя Педагогического совета является заместитель директора по научно-методической работе.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1.7 Педагогический совет образовательной организации созывается Председателем Педагогического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мере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необходимости, но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не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реже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одного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раза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</w:t>
      </w:r>
      <w:r w:rsidR="00B441AE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3 месяца.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1.8 Заседание Педагогического совета образовательной организации считается правомочным, если на нем присутствует не менее 2/3 его состава. Решения принимаются простым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большинством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голосов, присутствующих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</w:t>
      </w:r>
      <w:r w:rsidR="00D44B2B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E16F6E" w:rsidRPr="006C1C77" w:rsidRDefault="00E16F6E" w:rsidP="006C1C77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1.9 Решения Педагогического совета, утвержденные приказом по образовательной организации, являются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обязательными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дл</w:t>
      </w:r>
      <w:r w:rsidR="00633289" w:rsidRPr="006C1C77">
        <w:rPr>
          <w:rFonts w:ascii="Times New Roman" w:hAnsi="Times New Roman" w:cs="Times New Roman"/>
          <w:sz w:val="28"/>
          <w:szCs w:val="28"/>
        </w:rPr>
        <w:t xml:space="preserve">я </w:t>
      </w:r>
      <w:r w:rsidRPr="006C1C77">
        <w:rPr>
          <w:rFonts w:ascii="Times New Roman" w:hAnsi="Times New Roman" w:cs="Times New Roman"/>
          <w:sz w:val="28"/>
          <w:szCs w:val="28"/>
        </w:rPr>
        <w:t xml:space="preserve">исполнения. </w:t>
      </w:r>
    </w:p>
    <w:p w:rsidR="00695AC9" w:rsidRDefault="00695AC9" w:rsidP="006C1C77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6E" w:rsidRDefault="00E16F6E" w:rsidP="006C1C7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77">
        <w:rPr>
          <w:rFonts w:ascii="Times New Roman" w:hAnsi="Times New Roman" w:cs="Times New Roman"/>
          <w:b/>
          <w:sz w:val="28"/>
          <w:szCs w:val="28"/>
        </w:rPr>
        <w:t>Задачи и содержание работы Педагогического совета</w:t>
      </w:r>
    </w:p>
    <w:p w:rsidR="006C1C77" w:rsidRPr="006C1C77" w:rsidRDefault="006C1C77" w:rsidP="006C1C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298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lastRenderedPageBreak/>
        <w:t>2.1 Главными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задачами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Педагогического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78298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16F6E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по вопросам образования; </w:t>
      </w:r>
    </w:p>
    <w:p w:rsidR="0078298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- ориентация деятельности педагогического коллектива на совершенствование образовательного процесса; </w:t>
      </w:r>
    </w:p>
    <w:p w:rsidR="0078298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разработка содержания работы по общей методической теме образовательной организации;</w:t>
      </w:r>
    </w:p>
    <w:p w:rsidR="007F60A3" w:rsidRPr="006C1C77" w:rsidRDefault="007F60A3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-организация </w:t>
      </w:r>
      <w:r w:rsidR="00E16F6E" w:rsidRPr="006C1C77">
        <w:rPr>
          <w:rFonts w:ascii="Times New Roman" w:hAnsi="Times New Roman" w:cs="Times New Roman"/>
          <w:sz w:val="28"/>
          <w:szCs w:val="28"/>
        </w:rPr>
        <w:t>и</w:t>
      </w:r>
      <w:r w:rsidR="00DE0D4C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E0D4C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методического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обеспечения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C1C77">
        <w:rPr>
          <w:rFonts w:ascii="Times New Roman" w:hAnsi="Times New Roman" w:cs="Times New Roman"/>
          <w:sz w:val="28"/>
          <w:szCs w:val="28"/>
        </w:rPr>
        <w:t xml:space="preserve"> процесса;      </w:t>
      </w:r>
    </w:p>
    <w:p w:rsidR="007F60A3" w:rsidRPr="006C1C77" w:rsidRDefault="007F60A3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- </w:t>
      </w:r>
      <w:r w:rsidR="00E16F6E" w:rsidRPr="006C1C77">
        <w:rPr>
          <w:rFonts w:ascii="Times New Roman" w:hAnsi="Times New Roman" w:cs="Times New Roman"/>
          <w:sz w:val="28"/>
          <w:szCs w:val="28"/>
        </w:rPr>
        <w:t>внедрение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практическую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деятельность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педагогических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работников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научных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достижений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и передового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педагогическог</w:t>
      </w:r>
      <w:r w:rsidR="00633289" w:rsidRPr="006C1C77">
        <w:rPr>
          <w:rFonts w:ascii="Times New Roman" w:hAnsi="Times New Roman" w:cs="Times New Roman"/>
          <w:sz w:val="28"/>
          <w:szCs w:val="28"/>
        </w:rPr>
        <w:t>о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опыта;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решение вопросов о приеме, переводе и выпуске обучающихся, освоивших основные и дополнительные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образовательные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программы, соответствующие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лицензии;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решение вопросов о допуске обучающихся к прохождению промежуточной и государственной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итоговой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аттестации;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обсуждение и выбор образовательных программ, форм, методов, технологий образовательного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процесса, способ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их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реализации;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внедрение в образовательного учреждения системы мониторинга и контроля качества образования;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определение направлений и образовательных программ для проведения процедуры лицензирования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аккредитации;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рассмотрение локальных нормативных актов, регламентирующие содержание образовательного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процесса.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 xml:space="preserve">2.2 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1C7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Педагогического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организации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обсуждение 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утверждение плана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работы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организации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новый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учебный год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заслушивание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директора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его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7F60A3" w:rsidRPr="006C1C77" w:rsidRDefault="007F60A3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 -определение </w:t>
      </w:r>
      <w:r w:rsidR="00E16F6E" w:rsidRPr="006C1C77">
        <w:rPr>
          <w:rFonts w:ascii="Times New Roman" w:hAnsi="Times New Roman" w:cs="Times New Roman"/>
          <w:sz w:val="28"/>
          <w:szCs w:val="28"/>
        </w:rPr>
        <w:t>списка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учебников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в</w:t>
      </w:r>
      <w:r w:rsidR="00633289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соответствии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с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утвержденными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федеральными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F6E" w:rsidRPr="006C1C77">
        <w:rPr>
          <w:rFonts w:ascii="Times New Roman" w:hAnsi="Times New Roman" w:cs="Times New Roman"/>
          <w:sz w:val="28"/>
          <w:szCs w:val="28"/>
        </w:rPr>
        <w:t xml:space="preserve">перечнями 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учебников</w:t>
      </w:r>
      <w:proofErr w:type="gramEnd"/>
      <w:r w:rsidR="00E16F6E" w:rsidRPr="006C1C77">
        <w:rPr>
          <w:rFonts w:ascii="Times New Roman" w:hAnsi="Times New Roman" w:cs="Times New Roman"/>
          <w:sz w:val="28"/>
          <w:szCs w:val="28"/>
        </w:rPr>
        <w:t>, рекомендуемых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или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допущенных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к использованию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процессе, а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так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же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учебных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пособий, допущенных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к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использованию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процессе;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заслушивание информации и отчетов педагогических работников образовательной организации, доклады представителей организаций и учреждений, взаимодействующих с образовательной организацией по вопросам образования и воспитания, в том числе сообщения о проверке соблюдения санитарно-гигиенического режима: об охране труда, здоровья и жизни обучающихся и другие вопросы образовательной деятельности образовательной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выбор системы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оценок, формы, порядка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периодичности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текущего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контроля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>успеваемости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промежуточной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аттестации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-принятие </w:t>
      </w:r>
      <w:r w:rsidRPr="006C1C77">
        <w:rPr>
          <w:rFonts w:ascii="Times New Roman" w:hAnsi="Times New Roman" w:cs="Times New Roman"/>
          <w:sz w:val="28"/>
          <w:szCs w:val="28"/>
        </w:rPr>
        <w:t>решений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проведении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промежуточной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аттестации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результатам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учебного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года, о допуске обучающихся к государственной итоговой аттестации выпускников, переводе обучающихся на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следующий год обучения, в том числе условный перевод, оставлении на повторный год обучения; </w:t>
      </w:r>
    </w:p>
    <w:p w:rsidR="007F60A3" w:rsidRPr="006C1C77" w:rsidRDefault="007F60A3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</w:t>
      </w:r>
      <w:r w:rsidR="00E16F6E" w:rsidRPr="006C1C77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 и (или) о квалификации, о награждении обучающихся за успехи в учебе грамотами, похвальными листами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или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медалями; 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в соответствии с законодательством принятие решений об отчислении обучающихся из образовательной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F60A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-рассматривает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вопросы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сокращения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срока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обучения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>лиц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соответствии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516655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создание временных творческих объединений с приглашением специалистов различного профиля, консультантов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для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выборки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рекомендаций, рассмотрение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их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своих</w:t>
      </w:r>
      <w:r w:rsidR="007F60A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заседаниях; </w:t>
      </w:r>
    </w:p>
    <w:p w:rsidR="00516655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организация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методического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обеспечения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516655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рассматривает локальные нормативные акты, регламентирующие содержание образовательного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процесса.</w:t>
      </w:r>
    </w:p>
    <w:p w:rsidR="003620F8" w:rsidRPr="006C1C77" w:rsidRDefault="003620F8" w:rsidP="00AC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655" w:rsidRPr="006C1C77" w:rsidRDefault="00516655" w:rsidP="00AC2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b/>
          <w:sz w:val="28"/>
          <w:szCs w:val="28"/>
        </w:rPr>
        <w:t xml:space="preserve">3. Права и ответственность Педагогического совета </w:t>
      </w:r>
    </w:p>
    <w:p w:rsidR="00516655" w:rsidRPr="006C1C77" w:rsidRDefault="00516655" w:rsidP="00AC23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6655" w:rsidRPr="006C1C77" w:rsidRDefault="00516655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3.1 Педагогический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совет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имеет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право: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создавать временные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>творческие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proofErr w:type="gramEnd"/>
      <w:r w:rsidRPr="006C1C77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и консультантов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различного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профиля, для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выработки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принимать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окончательное</w:t>
      </w:r>
      <w:r w:rsidR="00516655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решение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спорным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вопросам, входящим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его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компетенцию; 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рассматривать и предлагать на утверждение директору образовательной организации локальные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нормативные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акты, регламентирующие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содержание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процесса.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 xml:space="preserve">3.2 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ответственен: 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за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выполнение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Плана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работы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образовательной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за соответствие принятых решений законодательству Российской Федерации в сфере образования; 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за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утверждение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образовательных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программ, не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имеющих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экспертного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заключения; </w:t>
      </w: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за принятие конкретных решений по каждому рассматриваемому вопросу, с указанием ответственных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лиц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сроков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исполнения.</w:t>
      </w:r>
    </w:p>
    <w:p w:rsidR="003620F8" w:rsidRPr="006C1C77" w:rsidRDefault="003620F8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620F8" w:rsidRPr="006C1C77" w:rsidRDefault="00E16F6E" w:rsidP="00AC2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3620F8" w:rsidRPr="006C1C77" w:rsidRDefault="003620F8" w:rsidP="00AC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0F8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4.1 Педагогический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работает по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плану, являющемуся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составной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частью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Плана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работы образовательной</w:t>
      </w:r>
      <w:r w:rsidR="003620F8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4.2 Заседания Педагогического совета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созываются, как правило, два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раза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в семестр, но не реже одного раза в три месяца, в соответствии с Планом работы образовательной организации.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4.3 Педагогический совет избирает из своего состава секретаря, который работает на общественных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началах.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4.4 Решения Педагогического совета принимаются большинством голосов, а при равном количестве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голосов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решающим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является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голос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председателя. Решения Педагогического совета являются обязательными для исполнения всеми участниками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4.5 Председатель Педагогического совета, в случае несогласия с его решением, приостанавливает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выполнение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данного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решения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извещает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 этом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Учредителя, который: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- обязан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(при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участии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 xml:space="preserve">сторон) 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данное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ознакомиться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мотивированным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мнением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большинства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членов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Педагогического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- вынести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окончательное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решение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спорному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вопросу.</w:t>
      </w:r>
    </w:p>
    <w:p w:rsidR="00D71713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>4..</w:t>
      </w:r>
      <w:proofErr w:type="gramEnd"/>
      <w:r w:rsidRPr="006C1C77">
        <w:rPr>
          <w:rFonts w:ascii="Times New Roman" w:hAnsi="Times New Roman" w:cs="Times New Roman"/>
          <w:sz w:val="28"/>
          <w:szCs w:val="28"/>
        </w:rPr>
        <w:t>6 Организацию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выполнения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 </w:t>
      </w:r>
      <w:r w:rsidRPr="006C1C77">
        <w:rPr>
          <w:rFonts w:ascii="Times New Roman" w:hAnsi="Times New Roman" w:cs="Times New Roman"/>
          <w:sz w:val="28"/>
          <w:szCs w:val="28"/>
        </w:rPr>
        <w:t>решений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Педагогического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осуществляет председатель и ответственные лица, указанные в решении. Результаты этой работы сообщаются членам Педагогического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последующих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его</w:t>
      </w:r>
      <w:r w:rsidR="00D71713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заседаниях.</w:t>
      </w:r>
    </w:p>
    <w:p w:rsidR="00D71713" w:rsidRPr="006C1C77" w:rsidRDefault="00D71713" w:rsidP="008426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71713" w:rsidRPr="006C1C77" w:rsidRDefault="00E16F6E" w:rsidP="006C1C77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77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D71713" w:rsidRPr="006C1C77" w:rsidRDefault="00D71713" w:rsidP="00D717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56E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5.1 Заседания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Педагогических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советов оформляются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протоколами, которые ведет секретарь Педагогического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856E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5.2 В протоколах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заседаний Педагогических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советов фиксируют ход обсуждения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вопросов, предложения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замечания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его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:rsidR="004856E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5.3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6C1C77">
        <w:rPr>
          <w:rFonts w:ascii="Times New Roman" w:hAnsi="Times New Roman" w:cs="Times New Roman"/>
          <w:sz w:val="28"/>
          <w:szCs w:val="28"/>
        </w:rPr>
        <w:t xml:space="preserve"> советов подписываются председателем и секретарем Педагогического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856E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5.4 Протоколы ведутся в специальном журнале для ведения протоколов Педагогических советов. Данный журнал прошнуровывается и пронумеровывается. Допускается ведение протоколов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листах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белой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бумаги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форматом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А4 с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использованием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компьютера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и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принтера, но в таком случае каждый протокол скрепляется, на нем ставится печать и подпись директора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образовательной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6ED" w:rsidRPr="006C1C77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 xml:space="preserve">сшиваются. </w:t>
      </w:r>
    </w:p>
    <w:p w:rsidR="004856E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lastRenderedPageBreak/>
        <w:t xml:space="preserve">5.5 Протоколы Педагогического совета имеют сквозную нумерацию от начала учебного года. </w:t>
      </w:r>
    </w:p>
    <w:p w:rsidR="004856ED" w:rsidRPr="006C1C77" w:rsidRDefault="004856ED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5.6 </w:t>
      </w:r>
      <w:r w:rsidR="00E16F6E" w:rsidRPr="006C1C77">
        <w:rPr>
          <w:rFonts w:ascii="Times New Roman" w:hAnsi="Times New Roman" w:cs="Times New Roman"/>
          <w:sz w:val="28"/>
          <w:szCs w:val="28"/>
        </w:rPr>
        <w:t>Протоколы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Педагогических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советов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хранятся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в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документах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у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>директора</w:t>
      </w: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4856ED" w:rsidRPr="006C1C77" w:rsidRDefault="004856ED" w:rsidP="00AC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6ED" w:rsidRPr="006C1C77" w:rsidRDefault="004856ED" w:rsidP="00AC23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6FD" w:rsidRPr="006C1C77" w:rsidRDefault="00E16F6E" w:rsidP="006C1C7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Настоящее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положение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разработал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8426FD" w:rsidRPr="006C1C7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8426FD" w:rsidRPr="006C1C77">
        <w:rPr>
          <w:rFonts w:ascii="Times New Roman" w:hAnsi="Times New Roman" w:cs="Times New Roman"/>
          <w:sz w:val="28"/>
          <w:szCs w:val="28"/>
        </w:rPr>
        <w:t>учебно</w:t>
      </w:r>
      <w:r w:rsidR="006C1C77">
        <w:rPr>
          <w:rFonts w:ascii="Times New Roman" w:hAnsi="Times New Roman" w:cs="Times New Roman"/>
          <w:sz w:val="28"/>
          <w:szCs w:val="28"/>
        </w:rPr>
        <w:t>-</w:t>
      </w:r>
      <w:r w:rsidR="008426FD"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6FD" w:rsidRPr="006C1C77">
        <w:rPr>
          <w:rFonts w:ascii="Times New Roman" w:hAnsi="Times New Roman" w:cs="Times New Roman"/>
          <w:sz w:val="28"/>
          <w:szCs w:val="28"/>
        </w:rPr>
        <w:t xml:space="preserve">производственным 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вопросам</w:t>
      </w:r>
      <w:proofErr w:type="gramEnd"/>
      <w:r w:rsidR="008426FD" w:rsidRPr="006C1C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6FD" w:rsidRPr="006C1C77" w:rsidRDefault="008426FD" w:rsidP="00842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56ED" w:rsidRPr="006C1C77" w:rsidRDefault="004856ED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C1C77">
        <w:rPr>
          <w:rFonts w:ascii="Times New Roman" w:hAnsi="Times New Roman" w:cs="Times New Roman"/>
          <w:sz w:val="28"/>
          <w:szCs w:val="28"/>
        </w:rPr>
        <w:t>Н.Э.Алиева</w:t>
      </w:r>
      <w:proofErr w:type="spellEnd"/>
      <w:r w:rsidR="008426F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6C1C77">
        <w:rPr>
          <w:rFonts w:ascii="Times New Roman" w:hAnsi="Times New Roman" w:cs="Times New Roman"/>
          <w:sz w:val="28"/>
          <w:szCs w:val="28"/>
        </w:rPr>
        <w:t>_____________</w:t>
      </w:r>
      <w:r w:rsidR="008426FD" w:rsidRPr="006C1C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1C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6C1C77">
        <w:rPr>
          <w:rFonts w:ascii="Times New Roman" w:hAnsi="Times New Roman" w:cs="Times New Roman"/>
          <w:sz w:val="28"/>
          <w:szCs w:val="28"/>
        </w:rPr>
        <w:t xml:space="preserve"> 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16F6E" w:rsidRPr="006C1C77">
        <w:rPr>
          <w:rFonts w:ascii="Times New Roman" w:hAnsi="Times New Roman" w:cs="Times New Roman"/>
          <w:sz w:val="28"/>
          <w:szCs w:val="28"/>
        </w:rPr>
        <w:t>___» __</w:t>
      </w:r>
      <w:r w:rsidR="00431CA1">
        <w:rPr>
          <w:rFonts w:ascii="Times New Roman" w:hAnsi="Times New Roman" w:cs="Times New Roman"/>
          <w:sz w:val="28"/>
          <w:szCs w:val="28"/>
        </w:rPr>
        <w:t>______201_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856ED" w:rsidRPr="006C1C77" w:rsidRDefault="004856ED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856ED" w:rsidRPr="006C1C77" w:rsidRDefault="00E16F6E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4856ED" w:rsidRPr="006C1C77" w:rsidRDefault="004856ED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62362" w:rsidRPr="006C1C77" w:rsidRDefault="00E16F6E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>Заместитель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директора</w:t>
      </w:r>
    </w:p>
    <w:p w:rsidR="004856ED" w:rsidRPr="006C1C77" w:rsidRDefault="00E16F6E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62362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="00262362" w:rsidRPr="006C1C77">
        <w:rPr>
          <w:rFonts w:ascii="Times New Roman" w:hAnsi="Times New Roman" w:cs="Times New Roman"/>
          <w:sz w:val="28"/>
          <w:szCs w:val="28"/>
        </w:rPr>
        <w:t xml:space="preserve">работе  </w:t>
      </w:r>
      <w:r w:rsidRPr="006C1C77">
        <w:rPr>
          <w:rFonts w:ascii="Times New Roman" w:hAnsi="Times New Roman" w:cs="Times New Roman"/>
          <w:sz w:val="28"/>
          <w:szCs w:val="28"/>
        </w:rPr>
        <w:t>__</w:t>
      </w:r>
      <w:r w:rsidR="004856ED" w:rsidRPr="006C1C77">
        <w:rPr>
          <w:rFonts w:ascii="Times New Roman" w:hAnsi="Times New Roman" w:cs="Times New Roman"/>
          <w:sz w:val="28"/>
          <w:szCs w:val="28"/>
        </w:rPr>
        <w:t>____________</w:t>
      </w:r>
      <w:r w:rsidR="00262362" w:rsidRPr="006C1C77">
        <w:rPr>
          <w:rFonts w:ascii="Times New Roman" w:hAnsi="Times New Roman" w:cs="Times New Roman"/>
          <w:sz w:val="28"/>
          <w:szCs w:val="28"/>
        </w:rPr>
        <w:t xml:space="preserve">  ……..       </w:t>
      </w:r>
      <w:r w:rsidR="00431CA1">
        <w:rPr>
          <w:rFonts w:ascii="Times New Roman" w:hAnsi="Times New Roman" w:cs="Times New Roman"/>
          <w:sz w:val="28"/>
          <w:szCs w:val="28"/>
        </w:rPr>
        <w:t>«___»_______201_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56ED" w:rsidRPr="006C1C77" w:rsidRDefault="004856ED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6F6E" w:rsidRPr="006C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57" w:rsidRPr="006C1C77" w:rsidRDefault="00E16F6E" w:rsidP="006C1C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C1C7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отдела</w:t>
      </w:r>
      <w:r w:rsidR="00262362" w:rsidRPr="006C1C77">
        <w:rPr>
          <w:rFonts w:ascii="Times New Roman" w:hAnsi="Times New Roman" w:cs="Times New Roman"/>
          <w:sz w:val="28"/>
          <w:szCs w:val="28"/>
        </w:rPr>
        <w:t xml:space="preserve"> </w:t>
      </w:r>
      <w:r w:rsidRPr="006C1C77">
        <w:rPr>
          <w:rFonts w:ascii="Times New Roman" w:hAnsi="Times New Roman" w:cs="Times New Roman"/>
          <w:sz w:val="28"/>
          <w:szCs w:val="28"/>
        </w:rPr>
        <w:t>кадров __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62362" w:rsidRPr="006C1C77">
        <w:rPr>
          <w:rFonts w:ascii="Times New Roman" w:hAnsi="Times New Roman" w:cs="Times New Roman"/>
          <w:sz w:val="28"/>
          <w:szCs w:val="28"/>
        </w:rPr>
        <w:t>………………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   </w:t>
      </w:r>
      <w:r w:rsidR="00262362" w:rsidRPr="006C1C77">
        <w:rPr>
          <w:rFonts w:ascii="Times New Roman" w:hAnsi="Times New Roman" w:cs="Times New Roman"/>
          <w:sz w:val="28"/>
          <w:szCs w:val="28"/>
        </w:rPr>
        <w:t xml:space="preserve">    </w:t>
      </w:r>
      <w:r w:rsidR="004856ED" w:rsidRPr="006C1C77">
        <w:rPr>
          <w:rFonts w:ascii="Times New Roman" w:hAnsi="Times New Roman" w:cs="Times New Roman"/>
          <w:sz w:val="28"/>
          <w:szCs w:val="28"/>
        </w:rPr>
        <w:t xml:space="preserve">   </w:t>
      </w:r>
      <w:r w:rsidR="00431CA1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431CA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431CA1">
        <w:rPr>
          <w:rFonts w:ascii="Times New Roman" w:hAnsi="Times New Roman" w:cs="Times New Roman"/>
          <w:sz w:val="28"/>
          <w:szCs w:val="28"/>
        </w:rPr>
        <w:t>______201_</w:t>
      </w:r>
      <w:r w:rsidRPr="006C1C77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EF0F57" w:rsidRPr="006C1C77" w:rsidSect="00EF0F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BA" w:rsidRDefault="002D3EBA" w:rsidP="00B707E3">
      <w:pPr>
        <w:spacing w:after="0" w:line="240" w:lineRule="auto"/>
      </w:pPr>
      <w:r>
        <w:separator/>
      </w:r>
    </w:p>
  </w:endnote>
  <w:endnote w:type="continuationSeparator" w:id="0">
    <w:p w:rsidR="002D3EBA" w:rsidRDefault="002D3EBA" w:rsidP="00B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E3" w:rsidRDefault="00B70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BA" w:rsidRDefault="002D3EBA" w:rsidP="00B707E3">
      <w:pPr>
        <w:spacing w:after="0" w:line="240" w:lineRule="auto"/>
      </w:pPr>
      <w:r>
        <w:separator/>
      </w:r>
    </w:p>
  </w:footnote>
  <w:footnote w:type="continuationSeparator" w:id="0">
    <w:p w:rsidR="002D3EBA" w:rsidRDefault="002D3EBA" w:rsidP="00B7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23C79"/>
    <w:multiLevelType w:val="hybridMultilevel"/>
    <w:tmpl w:val="CA2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6E"/>
    <w:rsid w:val="000659EA"/>
    <w:rsid w:val="000C28F9"/>
    <w:rsid w:val="00252200"/>
    <w:rsid w:val="00262362"/>
    <w:rsid w:val="002D3EBA"/>
    <w:rsid w:val="00301748"/>
    <w:rsid w:val="003620F8"/>
    <w:rsid w:val="00431CA1"/>
    <w:rsid w:val="004856ED"/>
    <w:rsid w:val="004D6D34"/>
    <w:rsid w:val="00516655"/>
    <w:rsid w:val="005D7291"/>
    <w:rsid w:val="005E2322"/>
    <w:rsid w:val="006140E0"/>
    <w:rsid w:val="00633289"/>
    <w:rsid w:val="00637CFD"/>
    <w:rsid w:val="00682C5F"/>
    <w:rsid w:val="00695AC9"/>
    <w:rsid w:val="006C1C77"/>
    <w:rsid w:val="007748E7"/>
    <w:rsid w:val="00782983"/>
    <w:rsid w:val="007C257B"/>
    <w:rsid w:val="007F60A3"/>
    <w:rsid w:val="00826C2F"/>
    <w:rsid w:val="008426FD"/>
    <w:rsid w:val="008C1B21"/>
    <w:rsid w:val="009829A4"/>
    <w:rsid w:val="009F1BAA"/>
    <w:rsid w:val="00A618ED"/>
    <w:rsid w:val="00A76DBB"/>
    <w:rsid w:val="00AC2392"/>
    <w:rsid w:val="00B441AE"/>
    <w:rsid w:val="00B52A50"/>
    <w:rsid w:val="00B707E3"/>
    <w:rsid w:val="00BF6305"/>
    <w:rsid w:val="00C163E1"/>
    <w:rsid w:val="00C16A55"/>
    <w:rsid w:val="00C21191"/>
    <w:rsid w:val="00CA292A"/>
    <w:rsid w:val="00D44B2B"/>
    <w:rsid w:val="00D71713"/>
    <w:rsid w:val="00D963C8"/>
    <w:rsid w:val="00DE0D4C"/>
    <w:rsid w:val="00E16F6E"/>
    <w:rsid w:val="00E21437"/>
    <w:rsid w:val="00E5489A"/>
    <w:rsid w:val="00EF0F57"/>
    <w:rsid w:val="00FD371E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3767-C45B-4C1A-9EE3-FA77787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F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F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7E3"/>
  </w:style>
  <w:style w:type="paragraph" w:styleId="a7">
    <w:name w:val="footer"/>
    <w:basedOn w:val="a"/>
    <w:link w:val="a8"/>
    <w:uiPriority w:val="99"/>
    <w:unhideWhenUsed/>
    <w:rsid w:val="00B7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7E3"/>
  </w:style>
  <w:style w:type="character" w:customStyle="1" w:styleId="3">
    <w:name w:val="Основной текст (3)_"/>
    <w:basedOn w:val="a0"/>
    <w:link w:val="30"/>
    <w:locked/>
    <w:rsid w:val="00B441A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1AE"/>
    <w:pPr>
      <w:widowControl w:val="0"/>
      <w:shd w:val="clear" w:color="auto" w:fill="FFFFFF"/>
      <w:spacing w:after="0" w:line="313" w:lineRule="exact"/>
      <w:jc w:val="both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Мурад</cp:lastModifiedBy>
  <cp:revision>31</cp:revision>
  <cp:lastPrinted>2015-08-14T11:17:00Z</cp:lastPrinted>
  <dcterms:created xsi:type="dcterms:W3CDTF">2015-05-27T09:29:00Z</dcterms:created>
  <dcterms:modified xsi:type="dcterms:W3CDTF">2016-11-25T06:07:00Z</dcterms:modified>
</cp:coreProperties>
</file>